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proofErr w:type="spellStart"/>
      <w:r w:rsidR="00D953AF" w:rsidRPr="00D953AF">
        <w:rPr>
          <w:rFonts w:ascii="Verdana" w:hAnsi="Verdana"/>
          <w:sz w:val="22"/>
          <w:szCs w:val="22"/>
          <w:lang w:val="en-US"/>
        </w:rPr>
        <w:t>Oprava</w:t>
      </w:r>
      <w:proofErr w:type="spellEnd"/>
      <w:r w:rsidR="00D953AF" w:rsidRPr="00D953AF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D953AF" w:rsidRPr="00D953AF">
        <w:rPr>
          <w:rFonts w:ascii="Verdana" w:hAnsi="Verdana"/>
          <w:sz w:val="22"/>
          <w:szCs w:val="22"/>
          <w:lang w:val="en-US"/>
        </w:rPr>
        <w:t>výhybek</w:t>
      </w:r>
      <w:proofErr w:type="spellEnd"/>
      <w:r w:rsidR="00D953AF" w:rsidRPr="00D953AF">
        <w:rPr>
          <w:rFonts w:ascii="Verdana" w:hAnsi="Verdana"/>
          <w:sz w:val="22"/>
          <w:szCs w:val="22"/>
          <w:lang w:val="en-US"/>
        </w:rPr>
        <w:t xml:space="preserve"> v </w:t>
      </w:r>
      <w:proofErr w:type="spellStart"/>
      <w:r w:rsidR="00D953AF" w:rsidRPr="00D953AF">
        <w:rPr>
          <w:rFonts w:ascii="Verdana" w:hAnsi="Verdana"/>
          <w:sz w:val="22"/>
          <w:szCs w:val="22"/>
          <w:lang w:val="en-US"/>
        </w:rPr>
        <w:t>žst</w:t>
      </w:r>
      <w:proofErr w:type="spellEnd"/>
      <w:r w:rsidR="00D953AF" w:rsidRPr="00D953AF">
        <w:rPr>
          <w:rFonts w:ascii="Verdana" w:hAnsi="Verdana"/>
          <w:sz w:val="22"/>
          <w:szCs w:val="22"/>
          <w:lang w:val="en-US"/>
        </w:rPr>
        <w:t xml:space="preserve">. </w:t>
      </w:r>
      <w:proofErr w:type="spellStart"/>
      <w:r w:rsidR="00D953AF" w:rsidRPr="00D953AF">
        <w:rPr>
          <w:rFonts w:ascii="Verdana" w:hAnsi="Verdana"/>
          <w:sz w:val="22"/>
          <w:szCs w:val="22"/>
          <w:lang w:val="en-US"/>
        </w:rPr>
        <w:t>Tábor</w:t>
      </w:r>
      <w:bookmarkEnd w:id="0"/>
      <w:proofErr w:type="spellEnd"/>
      <w:r w:rsidR="00D953AF" w:rsidRPr="00D953AF">
        <w:rPr>
          <w:b/>
          <w:sz w:val="28"/>
          <w:szCs w:val="28"/>
          <w:lang w:val="en-US"/>
        </w:rPr>
        <w:t xml:space="preserve">, </w:t>
      </w:r>
      <w:proofErr w:type="spellStart"/>
      <w:r w:rsidR="003214B3" w:rsidRPr="00D953AF">
        <w:rPr>
          <w:rFonts w:ascii="Verdana" w:hAnsi="Verdana"/>
          <w:sz w:val="22"/>
          <w:szCs w:val="22"/>
        </w:rPr>
        <w:t>ev.č</w:t>
      </w:r>
      <w:proofErr w:type="spellEnd"/>
      <w:r w:rsidR="003214B3" w:rsidRPr="00D953AF">
        <w:rPr>
          <w:rFonts w:ascii="Verdana" w:hAnsi="Verdana"/>
          <w:sz w:val="22"/>
          <w:szCs w:val="22"/>
        </w:rPr>
        <w:t>. 654</w:t>
      </w:r>
      <w:r w:rsidR="00D953AF" w:rsidRPr="00D953AF">
        <w:rPr>
          <w:rFonts w:ascii="Verdana" w:hAnsi="Verdana"/>
          <w:sz w:val="22"/>
          <w:szCs w:val="22"/>
        </w:rPr>
        <w:t>19134</w:t>
      </w:r>
      <w:r w:rsidRPr="00D953AF">
        <w:rPr>
          <w:rFonts w:ascii="Verdana" w:hAnsi="Verdana"/>
          <w:sz w:val="22"/>
          <w:szCs w:val="22"/>
        </w:rPr>
        <w:t xml:space="preserve"> a podáním této nabídky akceptujeme vzorovou Smlouvu o dílo a všechny</w:t>
      </w:r>
      <w:r w:rsidRPr="00E868BD">
        <w:rPr>
          <w:rFonts w:ascii="Verdana" w:hAnsi="Verdana"/>
          <w:sz w:val="22"/>
          <w:szCs w:val="22"/>
        </w:rPr>
        <w:t xml:space="preserve">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66F02"/>
    <w:rsid w:val="00BF6A6B"/>
    <w:rsid w:val="00D27977"/>
    <w:rsid w:val="00D953A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644A0"/>
  <w15:docId w15:val="{74835CE0-B534-4257-877B-B3F8BA23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14</cp:revision>
  <dcterms:created xsi:type="dcterms:W3CDTF">2018-11-26T13:29:00Z</dcterms:created>
  <dcterms:modified xsi:type="dcterms:W3CDTF">2019-12-05T11:02:00Z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